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E8A3DC" w14:textId="568B0EF5" w:rsidR="00F716BB" w:rsidRPr="00F716BB" w:rsidRDefault="00F716BB" w:rsidP="00F716BB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16BB">
        <w:rPr>
          <w:rFonts w:ascii="Times New Roman" w:hAnsi="Times New Roman" w:cs="Times New Roman"/>
          <w:b/>
          <w:bCs/>
          <w:sz w:val="24"/>
          <w:szCs w:val="24"/>
        </w:rPr>
        <w:t>АЛЬ-ФАРАБИ АТЫНДАҒЫ КАЗАҚ ҰЛТТЫҚ УНИВЕРСИТЕТ</w:t>
      </w:r>
    </w:p>
    <w:p w14:paraId="51E2E71E" w14:textId="77777777" w:rsidR="00F716BB" w:rsidRPr="00F716BB" w:rsidRDefault="00F716BB" w:rsidP="00F716BB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C94C95" w14:textId="77777777" w:rsidR="00F716BB" w:rsidRPr="00F716BB" w:rsidRDefault="00F716BB" w:rsidP="00F716BB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16BB">
        <w:rPr>
          <w:rFonts w:ascii="Times New Roman" w:hAnsi="Times New Roman" w:cs="Times New Roman"/>
          <w:b/>
          <w:bCs/>
          <w:sz w:val="24"/>
          <w:szCs w:val="24"/>
        </w:rPr>
        <w:t>ФИЛОСОФИЯ ЖӘНЕ САЯСАТТАНУ ФАКУЛЬТЕТІ</w:t>
      </w:r>
    </w:p>
    <w:p w14:paraId="6255145D" w14:textId="2FC9BBFA" w:rsidR="00F716BB" w:rsidRPr="00F716BB" w:rsidRDefault="00F716BB" w:rsidP="00F716BB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16BB">
        <w:rPr>
          <w:rFonts w:ascii="Times New Roman" w:hAnsi="Times New Roman" w:cs="Times New Roman"/>
          <w:b/>
          <w:bCs/>
          <w:sz w:val="24"/>
          <w:szCs w:val="24"/>
        </w:rPr>
        <w:t>ӘЛЕУМЕТТІК ЖҰМЫС ЖӘНЕ ӘЛЕУМЕТТАНУ КАФЕДРАСЫ</w:t>
      </w:r>
    </w:p>
    <w:p w14:paraId="74FB2E37" w14:textId="77777777" w:rsidR="00F716BB" w:rsidRPr="00F716BB" w:rsidRDefault="00F716BB" w:rsidP="00F716B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28EC8A" w14:textId="77777777" w:rsidR="00F716BB" w:rsidRPr="00F716BB" w:rsidRDefault="00F716BB" w:rsidP="00F716B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074E03" w14:textId="77777777" w:rsidR="00F716BB" w:rsidRPr="00F716BB" w:rsidRDefault="00F716BB" w:rsidP="00F716B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48A7CD" w14:textId="77777777" w:rsidR="00F716BB" w:rsidRPr="00F716BB" w:rsidRDefault="00F716BB" w:rsidP="00F716B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FF7021" w14:textId="77777777" w:rsidR="00F716BB" w:rsidRPr="00F716BB" w:rsidRDefault="00F716BB" w:rsidP="00F716B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7D856A" w14:textId="77777777" w:rsidR="00F716BB" w:rsidRPr="00F716BB" w:rsidRDefault="00F716BB" w:rsidP="00F716B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743522" w14:textId="77777777" w:rsidR="00F716BB" w:rsidRPr="00F716BB" w:rsidRDefault="00F716BB" w:rsidP="00F716B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185017" w14:textId="77777777" w:rsidR="0070697E" w:rsidRPr="0070697E" w:rsidRDefault="0070697E" w:rsidP="0070697E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C54BB5" w14:textId="77777777" w:rsidR="0070697E" w:rsidRPr="0070697E" w:rsidRDefault="0070697E" w:rsidP="0070697E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697E">
        <w:rPr>
          <w:rFonts w:ascii="Times New Roman" w:hAnsi="Times New Roman" w:cs="Times New Roman"/>
          <w:b/>
          <w:bCs/>
          <w:sz w:val="24"/>
          <w:szCs w:val="24"/>
        </w:rPr>
        <w:t xml:space="preserve">PISR 3224-ӘЛЕУМЕТТІК ЖҰМЫСТА ЗЕРТТЕУ ТӘЖІРБИЕСІ 2 </w:t>
      </w:r>
    </w:p>
    <w:p w14:paraId="4EF65849" w14:textId="77777777" w:rsidR="0070697E" w:rsidRPr="0070697E" w:rsidRDefault="0070697E" w:rsidP="0070697E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697E">
        <w:rPr>
          <w:rFonts w:ascii="Times New Roman" w:hAnsi="Times New Roman" w:cs="Times New Roman"/>
          <w:b/>
          <w:bCs/>
          <w:sz w:val="24"/>
          <w:szCs w:val="24"/>
        </w:rPr>
        <w:t xml:space="preserve">«5В090500 – </w:t>
      </w:r>
      <w:proofErr w:type="spellStart"/>
      <w:r w:rsidRPr="0070697E">
        <w:rPr>
          <w:rFonts w:ascii="Times New Roman" w:hAnsi="Times New Roman" w:cs="Times New Roman"/>
          <w:b/>
          <w:bCs/>
          <w:sz w:val="24"/>
          <w:szCs w:val="24"/>
        </w:rPr>
        <w:t>Әлеуметік</w:t>
      </w:r>
      <w:proofErr w:type="spellEnd"/>
      <w:r w:rsidRPr="007069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0697E">
        <w:rPr>
          <w:rFonts w:ascii="Times New Roman" w:hAnsi="Times New Roman" w:cs="Times New Roman"/>
          <w:b/>
          <w:bCs/>
          <w:sz w:val="24"/>
          <w:szCs w:val="24"/>
        </w:rPr>
        <w:t>жұмыс</w:t>
      </w:r>
      <w:proofErr w:type="spellEnd"/>
      <w:r w:rsidRPr="0070697E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proofErr w:type="spellStart"/>
      <w:r w:rsidRPr="0070697E">
        <w:rPr>
          <w:rFonts w:ascii="Times New Roman" w:hAnsi="Times New Roman" w:cs="Times New Roman"/>
          <w:b/>
          <w:bCs/>
          <w:sz w:val="24"/>
          <w:szCs w:val="24"/>
        </w:rPr>
        <w:t>мамандығы</w:t>
      </w:r>
      <w:proofErr w:type="spellEnd"/>
      <w:r w:rsidRPr="007069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0697E">
        <w:rPr>
          <w:rFonts w:ascii="Times New Roman" w:hAnsi="Times New Roman" w:cs="Times New Roman"/>
          <w:b/>
          <w:bCs/>
          <w:sz w:val="24"/>
          <w:szCs w:val="24"/>
        </w:rPr>
        <w:t>бойынша</w:t>
      </w:r>
      <w:proofErr w:type="spellEnd"/>
      <w:r w:rsidRPr="007069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0697E">
        <w:rPr>
          <w:rFonts w:ascii="Times New Roman" w:hAnsi="Times New Roman" w:cs="Times New Roman"/>
          <w:b/>
          <w:bCs/>
          <w:sz w:val="24"/>
          <w:szCs w:val="24"/>
        </w:rPr>
        <w:t>білім</w:t>
      </w:r>
      <w:proofErr w:type="spellEnd"/>
      <w:r w:rsidRPr="0070697E">
        <w:rPr>
          <w:rFonts w:ascii="Times New Roman" w:hAnsi="Times New Roman" w:cs="Times New Roman"/>
          <w:b/>
          <w:bCs/>
          <w:sz w:val="24"/>
          <w:szCs w:val="24"/>
        </w:rPr>
        <w:t xml:space="preserve"> беру </w:t>
      </w:r>
      <w:proofErr w:type="spellStart"/>
      <w:r w:rsidRPr="0070697E">
        <w:rPr>
          <w:rFonts w:ascii="Times New Roman" w:hAnsi="Times New Roman" w:cs="Times New Roman"/>
          <w:b/>
          <w:bCs/>
          <w:sz w:val="24"/>
          <w:szCs w:val="24"/>
        </w:rPr>
        <w:t>бағдарламасы</w:t>
      </w:r>
      <w:proofErr w:type="spellEnd"/>
    </w:p>
    <w:p w14:paraId="5BA5DA56" w14:textId="77777777" w:rsidR="0070697E" w:rsidRPr="0070697E" w:rsidRDefault="0070697E" w:rsidP="0070697E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B5EBB7" w14:textId="77777777" w:rsidR="0070697E" w:rsidRPr="0070697E" w:rsidRDefault="0070697E" w:rsidP="0070697E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697E">
        <w:rPr>
          <w:rFonts w:ascii="Times New Roman" w:hAnsi="Times New Roman" w:cs="Times New Roman"/>
          <w:b/>
          <w:bCs/>
          <w:sz w:val="24"/>
          <w:szCs w:val="24"/>
        </w:rPr>
        <w:t>ПӘНІНЕН ҚОРТЫНДЫ ЕМТИХАН БАҒДАРЛАМАСЫ</w:t>
      </w:r>
    </w:p>
    <w:p w14:paraId="2CC0EB2F" w14:textId="5220701F" w:rsidR="00F716BB" w:rsidRPr="00F716BB" w:rsidRDefault="0070697E" w:rsidP="0070697E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0697E">
        <w:rPr>
          <w:rFonts w:ascii="Times New Roman" w:hAnsi="Times New Roman" w:cs="Times New Roman"/>
          <w:b/>
          <w:bCs/>
          <w:sz w:val="24"/>
          <w:szCs w:val="24"/>
        </w:rPr>
        <w:t>Кредиттер</w:t>
      </w:r>
      <w:proofErr w:type="spellEnd"/>
      <w:r w:rsidRPr="0070697E">
        <w:rPr>
          <w:rFonts w:ascii="Times New Roman" w:hAnsi="Times New Roman" w:cs="Times New Roman"/>
          <w:b/>
          <w:bCs/>
          <w:sz w:val="24"/>
          <w:szCs w:val="24"/>
        </w:rPr>
        <w:t xml:space="preserve"> саны 3</w:t>
      </w:r>
    </w:p>
    <w:p w14:paraId="000B41F8" w14:textId="77777777" w:rsidR="00F716BB" w:rsidRPr="00F716BB" w:rsidRDefault="00F716BB" w:rsidP="00F716BB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EE7D0B" w14:textId="77777777" w:rsidR="00F716BB" w:rsidRPr="00F716BB" w:rsidRDefault="00F716BB" w:rsidP="00F716B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3FE072" w14:textId="77777777" w:rsidR="00F716BB" w:rsidRPr="00F716BB" w:rsidRDefault="00F716BB" w:rsidP="00F716B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924789" w14:textId="77777777" w:rsidR="00F716BB" w:rsidRPr="00F716BB" w:rsidRDefault="00F716BB" w:rsidP="00F716B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CF2F9A" w14:textId="77777777" w:rsidR="00F716BB" w:rsidRPr="00F716BB" w:rsidRDefault="00F716BB" w:rsidP="00F716B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62292C" w14:textId="77777777" w:rsidR="00F716BB" w:rsidRPr="00F716BB" w:rsidRDefault="00F716BB" w:rsidP="00F716B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D24AFB" w14:textId="77777777" w:rsidR="00F716BB" w:rsidRPr="00F716BB" w:rsidRDefault="00F716BB" w:rsidP="00F716B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9382C2" w14:textId="77777777" w:rsidR="00F716BB" w:rsidRPr="00F716BB" w:rsidRDefault="00F716BB" w:rsidP="00F716B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0C24D1" w14:textId="77777777" w:rsidR="00F716BB" w:rsidRPr="00F716BB" w:rsidRDefault="00F716BB" w:rsidP="00F716B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ED45AF" w14:textId="52102510" w:rsidR="00F716BB" w:rsidRDefault="00F716BB" w:rsidP="00F716B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6AC10F" w14:textId="2A7D4C05" w:rsidR="00F716BB" w:rsidRDefault="00F716BB" w:rsidP="00F716B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DA210D" w14:textId="0232C346" w:rsidR="00F716BB" w:rsidRDefault="00F716BB" w:rsidP="00F716B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79F5D8" w14:textId="36E1E5DC" w:rsidR="00F716BB" w:rsidRDefault="00F716BB" w:rsidP="00F716B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3BE6F7" w14:textId="7C18547D" w:rsidR="00F716BB" w:rsidRDefault="00F716BB" w:rsidP="00F716B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6E398B" w14:textId="77777777" w:rsidR="00F716BB" w:rsidRDefault="00F716BB" w:rsidP="00F716B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497162" w14:textId="77777777" w:rsidR="00F716BB" w:rsidRPr="00F716BB" w:rsidRDefault="00F716BB" w:rsidP="00F716B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9729A9" w14:textId="77777777" w:rsidR="00F716BB" w:rsidRPr="00F716BB" w:rsidRDefault="00F716BB" w:rsidP="00F716BB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C9504A" w14:textId="77777777" w:rsidR="00F716BB" w:rsidRPr="00F716BB" w:rsidRDefault="00F716BB" w:rsidP="00F716BB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16BB">
        <w:rPr>
          <w:rFonts w:ascii="Times New Roman" w:hAnsi="Times New Roman" w:cs="Times New Roman"/>
          <w:b/>
          <w:bCs/>
          <w:sz w:val="24"/>
          <w:szCs w:val="24"/>
        </w:rPr>
        <w:t>Алматы, 2021</w:t>
      </w:r>
    </w:p>
    <w:p w14:paraId="781A0B35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3B39B395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716BB">
        <w:rPr>
          <w:rFonts w:ascii="Times New Roman" w:hAnsi="Times New Roman" w:cs="Times New Roman"/>
          <w:sz w:val="24"/>
          <w:szCs w:val="24"/>
        </w:rPr>
        <w:lastRenderedPageBreak/>
        <w:t>Қортынды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бағдарламмасын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әлеуметтану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кафедрасының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аға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оқытушысы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соц.ғ.к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Д.Қ.Мамытқанов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дайындаған</w:t>
      </w:r>
      <w:proofErr w:type="spellEnd"/>
    </w:p>
    <w:p w14:paraId="2FAB2EAD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552A6AA1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Әлеуметтану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716BB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кафедрасының</w:t>
      </w:r>
      <w:proofErr w:type="spellEnd"/>
      <w:proofErr w:type="gram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мәжілісінде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қаралып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ұсынылды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497CC7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>«_16_</w:t>
      </w:r>
      <w:proofErr w:type="gramStart"/>
      <w:r w:rsidRPr="00F716BB">
        <w:rPr>
          <w:rFonts w:ascii="Times New Roman" w:hAnsi="Times New Roman" w:cs="Times New Roman"/>
          <w:sz w:val="24"/>
          <w:szCs w:val="24"/>
        </w:rPr>
        <w:t>_ »</w:t>
      </w:r>
      <w:proofErr w:type="gramEnd"/>
      <w:r w:rsidRPr="00F716BB">
        <w:rPr>
          <w:rFonts w:ascii="Times New Roman" w:hAnsi="Times New Roman" w:cs="Times New Roman"/>
          <w:sz w:val="24"/>
          <w:szCs w:val="24"/>
        </w:rPr>
        <w:t xml:space="preserve"> _03_ 2021 ж.,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хаттама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№__30__</w:t>
      </w:r>
    </w:p>
    <w:p w14:paraId="3944B36A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1BA3AA2C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70C42A74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 xml:space="preserve">Кафедра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меңгерушісі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_________________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Әбдірайымова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Г.С.</w:t>
      </w:r>
    </w:p>
    <w:p w14:paraId="309DA77E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B2F5049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5127CD3F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7EF9C3B9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4ED6883E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17358C11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7C4B1DF9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68C9C354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1F5760AF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7624D404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7DE6915D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11639CFE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358A67A8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19B77864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E925E6F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403D9474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1574EE99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41F22FDC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0322E151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6C2AA475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3AF41A03" w14:textId="2B8F9A90" w:rsid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3F29579C" w14:textId="3012D896" w:rsid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5E0BAEF5" w14:textId="0143DD40" w:rsid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38B9779" w14:textId="3D3ED1C7" w:rsid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E0295F3" w14:textId="343F548F" w:rsid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7C9BBE26" w14:textId="7DDAAD97" w:rsid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49426860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4196B916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4E474C38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69C4BA1C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716BB">
        <w:rPr>
          <w:rFonts w:ascii="Times New Roman" w:hAnsi="Times New Roman" w:cs="Times New Roman"/>
          <w:b/>
          <w:bCs/>
          <w:sz w:val="24"/>
          <w:szCs w:val="24"/>
        </w:rPr>
        <w:lastRenderedPageBreak/>
        <w:t>Кіріспе</w:t>
      </w:r>
      <w:proofErr w:type="spellEnd"/>
    </w:p>
    <w:p w14:paraId="3B24BC95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716BB">
        <w:rPr>
          <w:rFonts w:ascii="Times New Roman" w:hAnsi="Times New Roman" w:cs="Times New Roman"/>
          <w:b/>
          <w:bCs/>
          <w:sz w:val="24"/>
          <w:szCs w:val="24"/>
        </w:rPr>
        <w:t>Тестілеу</w:t>
      </w:r>
      <w:proofErr w:type="spellEnd"/>
      <w:r w:rsidRPr="00F716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b/>
          <w:bCs/>
          <w:sz w:val="24"/>
          <w:szCs w:val="24"/>
        </w:rPr>
        <w:t>пәні</w:t>
      </w:r>
      <w:proofErr w:type="spellEnd"/>
      <w:r w:rsidRPr="00F716BB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F716BB">
        <w:rPr>
          <w:rFonts w:ascii="Times New Roman" w:hAnsi="Times New Roman" w:cs="Times New Roman"/>
          <w:b/>
          <w:bCs/>
          <w:sz w:val="24"/>
          <w:szCs w:val="24"/>
        </w:rPr>
        <w:t>Әлеуметтік</w:t>
      </w:r>
      <w:proofErr w:type="spellEnd"/>
      <w:r w:rsidRPr="00F716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b/>
          <w:bCs/>
          <w:sz w:val="24"/>
          <w:szCs w:val="24"/>
        </w:rPr>
        <w:t>жұмыста</w:t>
      </w:r>
      <w:proofErr w:type="spellEnd"/>
      <w:r w:rsidRPr="00F716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b/>
          <w:bCs/>
          <w:sz w:val="24"/>
          <w:szCs w:val="24"/>
        </w:rPr>
        <w:t>зерттеу</w:t>
      </w:r>
      <w:proofErr w:type="spellEnd"/>
      <w:r w:rsidRPr="00F716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b/>
          <w:bCs/>
          <w:sz w:val="24"/>
          <w:szCs w:val="24"/>
        </w:rPr>
        <w:t>тәжірбиесі</w:t>
      </w:r>
      <w:proofErr w:type="spellEnd"/>
      <w:r w:rsidRPr="00F716BB">
        <w:rPr>
          <w:rFonts w:ascii="Times New Roman" w:hAnsi="Times New Roman" w:cs="Times New Roman"/>
          <w:b/>
          <w:bCs/>
          <w:sz w:val="24"/>
          <w:szCs w:val="24"/>
        </w:rPr>
        <w:t xml:space="preserve"> 2 </w:t>
      </w:r>
    </w:p>
    <w:p w14:paraId="0B637600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716BB">
        <w:rPr>
          <w:rFonts w:ascii="Times New Roman" w:hAnsi="Times New Roman" w:cs="Times New Roman"/>
          <w:b/>
          <w:bCs/>
          <w:sz w:val="24"/>
          <w:szCs w:val="24"/>
        </w:rPr>
        <w:t xml:space="preserve">Платформа: </w:t>
      </w:r>
      <w:proofErr w:type="spellStart"/>
      <w:r w:rsidRPr="00F716BB">
        <w:rPr>
          <w:rFonts w:ascii="Times New Roman" w:hAnsi="Times New Roman" w:cs="Times New Roman"/>
          <w:b/>
          <w:bCs/>
          <w:sz w:val="24"/>
          <w:szCs w:val="24"/>
        </w:rPr>
        <w:t>Univer</w:t>
      </w:r>
      <w:proofErr w:type="spellEnd"/>
      <w:r w:rsidRPr="00F716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b/>
          <w:bCs/>
          <w:sz w:val="24"/>
          <w:szCs w:val="24"/>
        </w:rPr>
        <w:t>жүйесі</w:t>
      </w:r>
      <w:proofErr w:type="spellEnd"/>
      <w:r w:rsidRPr="00F716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1B297A0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716BB">
        <w:rPr>
          <w:rFonts w:ascii="Times New Roman" w:hAnsi="Times New Roman" w:cs="Times New Roman"/>
          <w:sz w:val="24"/>
          <w:szCs w:val="24"/>
        </w:rPr>
        <w:t>Қорытынды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универ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жүйесінде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тест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түрінде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өткізіледі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Тақырыптың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мазмұны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дәріс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семинар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тақырыптары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студенттерге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өзіндік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жұмыстар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тапсырмалары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. Студент курс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базалық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әлеуметтанулық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716BB">
        <w:rPr>
          <w:rFonts w:ascii="Times New Roman" w:hAnsi="Times New Roman" w:cs="Times New Roman"/>
          <w:sz w:val="24"/>
          <w:szCs w:val="24"/>
        </w:rPr>
        <w:t>теориялар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 мен</w:t>
      </w:r>
      <w:proofErr w:type="gram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әлеуметтанулық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категориялардың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мәнін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түсініп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еркін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қолдана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білетінін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әлеуметтанулық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зерттеулер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бағдарламасы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әдістерін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практикада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қолдана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білетінін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арнайы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әлеуметтанулық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теориялардың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сипаттамасын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білетінін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көрсетуі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>.</w:t>
      </w:r>
    </w:p>
    <w:p w14:paraId="3B6F7C63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– тест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түрінде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университеттің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ресми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ақпараттық-білім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платформасы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Univer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ҚОЖ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өткізіледі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03C2B3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Тестілеудің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өтуін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бақылау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– онлайн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прокторинг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>.</w:t>
      </w:r>
    </w:p>
    <w:p w14:paraId="0E512A9E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Прокторинг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технологиясы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ағылш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>. "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proctor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" –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барысын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бақылау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Прокторлар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аудиториядағы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әдеттегі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емтихандағы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сияқты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тапсырушылардың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сынақтардан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адал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өтуін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бақылайды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тапсырмаларды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бетінше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орындауы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материалдарды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пайдаланбауын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бақылайды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. Веб-камера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уақытта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өтіп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жатқан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онлайн-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емтиханды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маман (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көзбе-көз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прокторинг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сыналушының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үстелін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кадрдағы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тұлғалар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санын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бөгде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дыбыстар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дауыстар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тіпті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көзқарас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қозғалысын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бақылайтын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бағдарлама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киберпрокторинг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Аралас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прокторинг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түрі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жиі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қолданылады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бағдарламаның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ескертулері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емтиханның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бейнежазбасын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қарап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шығады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бұзушылықтардың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шын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мәнінде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орын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алғаны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жөнінде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қабылдайды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>.</w:t>
      </w:r>
    </w:p>
    <w:p w14:paraId="5ADC9DDA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 xml:space="preserve">− Тест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арнайы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бағдарлама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автоматты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бағаланады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>.</w:t>
      </w:r>
    </w:p>
    <w:p w14:paraId="5CA0A5B6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 xml:space="preserve"> −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өткізу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ережелерін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студенттер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Univer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ҚОЖ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прокторинг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нұсқаулықты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оқып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біле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>.</w:t>
      </w:r>
    </w:p>
    <w:p w14:paraId="1A021814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Өткізу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ережелері</w:t>
      </w:r>
      <w:proofErr w:type="spellEnd"/>
    </w:p>
    <w:p w14:paraId="5D626C63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 xml:space="preserve">МАҢЫЗДЫ –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студенттер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оқытушыларға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алдын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ала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кесте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өткізіледі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>.</w:t>
      </w:r>
    </w:p>
    <w:p w14:paraId="23E509DA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716BB">
        <w:rPr>
          <w:rFonts w:ascii="Times New Roman" w:hAnsi="Times New Roman" w:cs="Times New Roman"/>
          <w:sz w:val="24"/>
          <w:szCs w:val="24"/>
        </w:rPr>
        <w:t>Univer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жүйесінде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кіріп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, тест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тапсырады</w:t>
      </w:r>
      <w:proofErr w:type="spellEnd"/>
    </w:p>
    <w:p w14:paraId="24B7BBA6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кестесі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болғанда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Univer-ге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Қорытынды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емтиханды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өткізу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Тестілеу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құжаты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PDF-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форматында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жүктеледі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7A6A5C6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 xml:space="preserve">− тест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сұрақтарының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саны – 40.</w:t>
      </w:r>
    </w:p>
    <w:p w14:paraId="0F3267F0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 xml:space="preserve">−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ұзақтығы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- 90 минут.</w:t>
      </w:r>
    </w:p>
    <w:p w14:paraId="1BCA0ED9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Қорытынды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емтиханды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өткізу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ережесі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пән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тестілеу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ұйымдастырылатын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Универ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жүйесінде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орналастырылады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>:</w:t>
      </w:r>
    </w:p>
    <w:p w14:paraId="31A85833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 xml:space="preserve"> Балл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қою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уақыты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тестілеу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аяқталғаннан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бірден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>.</w:t>
      </w:r>
    </w:p>
    <w:p w14:paraId="224C6D4D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 xml:space="preserve">Универ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жүйесінде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балдар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автоматты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ведомосына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көшіріледі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Жиналған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балл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тестілеуден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бірден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жүйеде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көрсетіледі</w:t>
      </w:r>
      <w:proofErr w:type="spellEnd"/>
    </w:p>
    <w:p w14:paraId="40BD3D35" w14:textId="77777777" w:rsidR="00F716BB" w:rsidRDefault="00F716BB" w:rsidP="00F716BB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5065C4" w14:textId="06F0035A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716BB">
        <w:rPr>
          <w:rFonts w:ascii="Times New Roman" w:hAnsi="Times New Roman" w:cs="Times New Roman"/>
          <w:b/>
          <w:bCs/>
          <w:sz w:val="24"/>
          <w:szCs w:val="24"/>
        </w:rPr>
        <w:t>Баға</w:t>
      </w:r>
      <w:proofErr w:type="spellEnd"/>
      <w:r w:rsidRPr="00F716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b/>
          <w:bCs/>
          <w:sz w:val="24"/>
          <w:szCs w:val="24"/>
        </w:rPr>
        <w:t>қою</w:t>
      </w:r>
      <w:proofErr w:type="spellEnd"/>
      <w:r w:rsidRPr="00F716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b/>
          <w:bCs/>
          <w:sz w:val="24"/>
          <w:szCs w:val="24"/>
        </w:rPr>
        <w:t>критерилері</w:t>
      </w:r>
      <w:proofErr w:type="spellEnd"/>
      <w:r w:rsidRPr="00F716B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716BB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85D0696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критерийі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>:</w:t>
      </w:r>
    </w:p>
    <w:p w14:paraId="73D24C61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716BB">
        <w:rPr>
          <w:rFonts w:ascii="Times New Roman" w:hAnsi="Times New Roman" w:cs="Times New Roman"/>
          <w:sz w:val="24"/>
          <w:szCs w:val="24"/>
        </w:rPr>
        <w:lastRenderedPageBreak/>
        <w:t>90-100</w:t>
      </w:r>
      <w:proofErr w:type="gramEnd"/>
      <w:r w:rsidRPr="00F716BB">
        <w:rPr>
          <w:rFonts w:ascii="Times New Roman" w:hAnsi="Times New Roman" w:cs="Times New Roman"/>
          <w:sz w:val="24"/>
          <w:szCs w:val="24"/>
        </w:rPr>
        <w:t xml:space="preserve"> балл (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өте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жақсы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) – тест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сұрақтарына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жауаптар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берілді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Жауаптар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материалды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терең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білетіндігін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көрсетеді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>.</w:t>
      </w:r>
    </w:p>
    <w:p w14:paraId="65C925AA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716BB">
        <w:rPr>
          <w:rFonts w:ascii="Times New Roman" w:hAnsi="Times New Roman" w:cs="Times New Roman"/>
          <w:sz w:val="24"/>
          <w:szCs w:val="24"/>
        </w:rPr>
        <w:t>70-89</w:t>
      </w:r>
      <w:proofErr w:type="gramEnd"/>
      <w:r w:rsidRPr="00F716B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жақсы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) – Тест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сұрақтарында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берілмеді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бірқатараған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қателіктер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жіберілген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Жауаптар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материалдың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білімі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түсінігін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кем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дегенде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70%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көрсетеді</w:t>
      </w:r>
      <w:proofErr w:type="spellEnd"/>
    </w:p>
    <w:p w14:paraId="70B6D17B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716BB">
        <w:rPr>
          <w:rFonts w:ascii="Times New Roman" w:hAnsi="Times New Roman" w:cs="Times New Roman"/>
          <w:sz w:val="24"/>
          <w:szCs w:val="24"/>
        </w:rPr>
        <w:t>50-69</w:t>
      </w:r>
      <w:proofErr w:type="gramEnd"/>
      <w:r w:rsidRPr="00F716B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қанағаттанарлық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) –Тест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сұрақтары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кемінде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50%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орындалған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көптеген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қателіктер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жіберілген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>.</w:t>
      </w:r>
    </w:p>
    <w:p w14:paraId="308F5D03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716BB">
        <w:rPr>
          <w:rFonts w:ascii="Times New Roman" w:hAnsi="Times New Roman" w:cs="Times New Roman"/>
          <w:sz w:val="24"/>
          <w:szCs w:val="24"/>
        </w:rPr>
        <w:t>0-50</w:t>
      </w:r>
      <w:proofErr w:type="gramEnd"/>
      <w:r w:rsidRPr="00F716B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қанағаттанарлықсыз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) – Тест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сұрақтарында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көптеген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қателіктер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жіберілген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Жауаптар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материалдың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білімі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түсінігін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50%-дан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төмендігін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көрсетеді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Студенттің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пәні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материалдарын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игермегендігін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білдіреді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26DB754" w14:textId="77777777" w:rsidR="00F716BB" w:rsidRDefault="00F716BB" w:rsidP="00F716BB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909F577" w14:textId="13AB01B8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716BB">
        <w:rPr>
          <w:rFonts w:ascii="Times New Roman" w:hAnsi="Times New Roman" w:cs="Times New Roman"/>
          <w:b/>
          <w:bCs/>
          <w:sz w:val="24"/>
          <w:szCs w:val="24"/>
        </w:rPr>
        <w:t xml:space="preserve">ЕМТИХАН ТАПСЫРМАЛАРЫ БОЙЫНША ТАҚЫРЫПТАР </w:t>
      </w:r>
    </w:p>
    <w:p w14:paraId="268D12E7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>1.</w:t>
      </w:r>
      <w:r w:rsidRPr="00F716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әдістеме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мәні</w:t>
      </w:r>
      <w:proofErr w:type="spellEnd"/>
    </w:p>
    <w:p w14:paraId="0D1AF7CC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>2.</w:t>
      </w:r>
      <w:r w:rsidRPr="00F716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жұмыстың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түрлері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кезеңдері</w:t>
      </w:r>
      <w:proofErr w:type="spellEnd"/>
    </w:p>
    <w:p w14:paraId="5EA0F259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>3.</w:t>
      </w:r>
      <w:r w:rsidRPr="00F716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жұмыстағы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әлеуметтанулық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объектісін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жүйелі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әдісі</w:t>
      </w:r>
      <w:proofErr w:type="spellEnd"/>
    </w:p>
    <w:p w14:paraId="5F7E24BC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>4.</w:t>
      </w:r>
      <w:r w:rsidRPr="00F716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жұмыстағы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әлеуметтанулық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сұраунама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әдісі</w:t>
      </w:r>
      <w:proofErr w:type="spellEnd"/>
    </w:p>
    <w:p w14:paraId="0554296D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>5.</w:t>
      </w:r>
      <w:r w:rsidRPr="00F716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Бақылау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әлеуметтанулық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зерттеудің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әдісі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</w:p>
    <w:p w14:paraId="08C5E802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>6.</w:t>
      </w:r>
      <w:r w:rsidRPr="00F716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Құжат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түсінігі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құжаттық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ақпарат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құжаттық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ақпарат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көзі</w:t>
      </w:r>
      <w:proofErr w:type="spellEnd"/>
    </w:p>
    <w:p w14:paraId="2B624B0D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>7.</w:t>
      </w:r>
      <w:r w:rsidRPr="00F716BB">
        <w:rPr>
          <w:rFonts w:ascii="Times New Roman" w:hAnsi="Times New Roman" w:cs="Times New Roman"/>
          <w:sz w:val="24"/>
          <w:szCs w:val="24"/>
        </w:rPr>
        <w:tab/>
        <w:t xml:space="preserve">Эксперимент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алғашқы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ақпарат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жинау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әдісі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</w:p>
    <w:p w14:paraId="74E5FFA5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>8.</w:t>
      </w:r>
      <w:r w:rsidRPr="00F716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Экспертті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экспертті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сұрау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әдісі</w:t>
      </w:r>
      <w:proofErr w:type="spellEnd"/>
    </w:p>
    <w:p w14:paraId="368D598C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>9.</w:t>
      </w:r>
      <w:r w:rsidRPr="00F716BB">
        <w:rPr>
          <w:rFonts w:ascii="Times New Roman" w:hAnsi="Times New Roman" w:cs="Times New Roman"/>
          <w:sz w:val="24"/>
          <w:szCs w:val="24"/>
        </w:rPr>
        <w:tab/>
        <w:t>Фокус-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топты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жүргізуге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қойылатын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техникалық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талаптар</w:t>
      </w:r>
      <w:proofErr w:type="spellEnd"/>
    </w:p>
    <w:p w14:paraId="67B12C65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>10.</w:t>
      </w:r>
      <w:r w:rsidRPr="00F716BB">
        <w:rPr>
          <w:rFonts w:ascii="Times New Roman" w:hAnsi="Times New Roman" w:cs="Times New Roman"/>
          <w:sz w:val="24"/>
          <w:szCs w:val="24"/>
        </w:rPr>
        <w:tab/>
        <w:t xml:space="preserve">Кейс-стадия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әдісі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мәні</w:t>
      </w:r>
      <w:proofErr w:type="spellEnd"/>
    </w:p>
    <w:p w14:paraId="1301050C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>11.</w:t>
      </w:r>
      <w:r w:rsidRPr="00F716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жұмыста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әдістер</w:t>
      </w:r>
      <w:proofErr w:type="spellEnd"/>
    </w:p>
    <w:p w14:paraId="292B557B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>12.</w:t>
      </w:r>
      <w:r w:rsidRPr="00F716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Биографиялық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әдісі</w:t>
      </w:r>
      <w:proofErr w:type="spellEnd"/>
    </w:p>
    <w:p w14:paraId="7E7B2B64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>13.</w:t>
      </w:r>
      <w:r w:rsidRPr="00F716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жұмыста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716BB">
        <w:rPr>
          <w:rFonts w:ascii="Times New Roman" w:hAnsi="Times New Roman" w:cs="Times New Roman"/>
          <w:sz w:val="24"/>
          <w:szCs w:val="24"/>
        </w:rPr>
        <w:t>зерттеуде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болжау</w:t>
      </w:r>
      <w:proofErr w:type="spellEnd"/>
      <w:proofErr w:type="gram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жобалау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үлгілеу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әдістері</w:t>
      </w:r>
      <w:proofErr w:type="spellEnd"/>
    </w:p>
    <w:p w14:paraId="563CA81E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>14.</w:t>
      </w:r>
      <w:r w:rsidRPr="00F716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мәселелерді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жобалауға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қойылатын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талаптар</w:t>
      </w:r>
      <w:proofErr w:type="spellEnd"/>
    </w:p>
    <w:p w14:paraId="700A6C6C" w14:textId="77777777" w:rsidR="00F716BB" w:rsidRPr="00F716BB" w:rsidRDefault="00F716BB" w:rsidP="00F716BB">
      <w:pPr>
        <w:spacing w:after="120" w:line="240" w:lineRule="auto"/>
        <w:ind w:left="705" w:hanging="705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>15.</w:t>
      </w:r>
      <w:r w:rsidRPr="00F716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зерттеуді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жүргізудің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ұйымдастырудың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нәтижелерін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рәсімдеу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есеп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үлгілері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этикалық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талаптары</w:t>
      </w:r>
      <w:proofErr w:type="spellEnd"/>
    </w:p>
    <w:p w14:paraId="5AEE7028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>16.</w:t>
      </w:r>
      <w:r w:rsidRPr="00F716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әдістеме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мәні</w:t>
      </w:r>
      <w:proofErr w:type="spellEnd"/>
    </w:p>
    <w:p w14:paraId="0851915E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>17.</w:t>
      </w:r>
      <w:r w:rsidRPr="00F716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жұмыстың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түрлері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кезеңдері</w:t>
      </w:r>
      <w:proofErr w:type="spellEnd"/>
    </w:p>
    <w:p w14:paraId="3C4266AA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>18.</w:t>
      </w:r>
      <w:r w:rsidRPr="00F716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жұмыстағы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әлеуметтанулық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объектісін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жүйелі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әдісі</w:t>
      </w:r>
      <w:proofErr w:type="spellEnd"/>
    </w:p>
    <w:p w14:paraId="5A696558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1861B5CA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716BB">
        <w:rPr>
          <w:rFonts w:ascii="Times New Roman" w:hAnsi="Times New Roman" w:cs="Times New Roman"/>
          <w:b/>
          <w:bCs/>
          <w:sz w:val="24"/>
          <w:szCs w:val="24"/>
        </w:rPr>
        <w:t>ҰСЫНЫЛАТЫН ӘДЕБИЕТТЕР ТІЗІМІ:</w:t>
      </w:r>
    </w:p>
    <w:p w14:paraId="307E55BA" w14:textId="40E406A6" w:rsidR="00F716BB" w:rsidRPr="00F716BB" w:rsidRDefault="00F716BB" w:rsidP="00F716BB">
      <w:pPr>
        <w:pStyle w:val="a3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>Рахманова, Ю. В. Социологическое исследование: методология, методика, техника : учебное пособие / Ю. В. Рахманова. — СПб</w:t>
      </w:r>
      <w:proofErr w:type="gramStart"/>
      <w:r w:rsidRPr="00F716BB">
        <w:rPr>
          <w:rFonts w:ascii="Times New Roman" w:hAnsi="Times New Roman" w:cs="Times New Roman"/>
          <w:sz w:val="24"/>
          <w:szCs w:val="24"/>
        </w:rPr>
        <w:t>. :</w:t>
      </w:r>
      <w:proofErr w:type="gramEnd"/>
      <w:r w:rsidRPr="00F716BB">
        <w:rPr>
          <w:rFonts w:ascii="Times New Roman" w:hAnsi="Times New Roman" w:cs="Times New Roman"/>
          <w:sz w:val="24"/>
          <w:szCs w:val="24"/>
        </w:rPr>
        <w:t xml:space="preserve"> Изд-во РГПУ, 2005.</w:t>
      </w:r>
    </w:p>
    <w:p w14:paraId="79AB9C34" w14:textId="14E38CB0" w:rsidR="00F716BB" w:rsidRPr="00F716BB" w:rsidRDefault="00F716BB" w:rsidP="00F716BB">
      <w:pPr>
        <w:pStyle w:val="a3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>Методология и теория социальной работы: Учебное пособие / П.Д. Павленок. - 2-e изд. - М.: ИНФРА-М, 2011</w:t>
      </w:r>
    </w:p>
    <w:p w14:paraId="47947CB6" w14:textId="534E8B10" w:rsidR="00F716BB" w:rsidRPr="00F716BB" w:rsidRDefault="00F716BB" w:rsidP="00F716BB">
      <w:pPr>
        <w:pStyle w:val="a3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Дьячек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F716BB">
        <w:rPr>
          <w:rFonts w:ascii="Times New Roman" w:hAnsi="Times New Roman" w:cs="Times New Roman"/>
          <w:sz w:val="24"/>
          <w:szCs w:val="24"/>
        </w:rPr>
        <w:t>Т.П.</w:t>
      </w:r>
      <w:proofErr w:type="gramEnd"/>
      <w:r w:rsidRPr="00F716BB">
        <w:rPr>
          <w:rFonts w:ascii="Times New Roman" w:hAnsi="Times New Roman" w:cs="Times New Roman"/>
          <w:sz w:val="24"/>
          <w:szCs w:val="24"/>
        </w:rPr>
        <w:t xml:space="preserve"> Подготовка социальных работников к исследовательской деятельности: теория и практика / Т.П.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Дьячек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. – Тамбов: Изд-во ТГУ, 2002. – 168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с.Валеев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>, Г.Х.</w:t>
      </w:r>
    </w:p>
    <w:p w14:paraId="26813BD8" w14:textId="792E685F" w:rsidR="00F716BB" w:rsidRPr="00F716BB" w:rsidRDefault="00F716BB" w:rsidP="00F716BB">
      <w:pPr>
        <w:pStyle w:val="a3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 xml:space="preserve">Методология научной деятельности в сфере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социогуманитарного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знания / </w:t>
      </w:r>
      <w:proofErr w:type="gramStart"/>
      <w:r w:rsidRPr="00F716BB">
        <w:rPr>
          <w:rFonts w:ascii="Times New Roman" w:hAnsi="Times New Roman" w:cs="Times New Roman"/>
          <w:sz w:val="24"/>
          <w:szCs w:val="24"/>
        </w:rPr>
        <w:t>Г.Х.</w:t>
      </w:r>
      <w:proofErr w:type="gramEnd"/>
      <w:r w:rsidRPr="00F716BB">
        <w:rPr>
          <w:rFonts w:ascii="Times New Roman" w:hAnsi="Times New Roman" w:cs="Times New Roman"/>
          <w:sz w:val="24"/>
          <w:szCs w:val="24"/>
        </w:rPr>
        <w:t xml:space="preserve"> Валеев. – М.: Наука, 2005. – 234 с.</w:t>
      </w:r>
    </w:p>
    <w:p w14:paraId="46E18C42" w14:textId="61EB2736" w:rsidR="00F716BB" w:rsidRPr="00F716BB" w:rsidRDefault="00F716BB" w:rsidP="00F716BB">
      <w:pPr>
        <w:pStyle w:val="a3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lastRenderedPageBreak/>
        <w:t xml:space="preserve">.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Дьячек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F716BB">
        <w:rPr>
          <w:rFonts w:ascii="Times New Roman" w:hAnsi="Times New Roman" w:cs="Times New Roman"/>
          <w:sz w:val="24"/>
          <w:szCs w:val="24"/>
        </w:rPr>
        <w:t>Т.П.</w:t>
      </w:r>
      <w:proofErr w:type="gramEnd"/>
      <w:r w:rsidRPr="00F716BB">
        <w:rPr>
          <w:rFonts w:ascii="Times New Roman" w:hAnsi="Times New Roman" w:cs="Times New Roman"/>
          <w:sz w:val="24"/>
          <w:szCs w:val="24"/>
        </w:rPr>
        <w:t xml:space="preserve"> Подготовка социальных работников к исследовательской деятельности: теория и практика / Т.П.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Дьячек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>. – Тамбов: Изд-во ТГУ, 2002. – 168 с</w:t>
      </w:r>
    </w:p>
    <w:p w14:paraId="55CEA20F" w14:textId="0B7264FB" w:rsidR="00F716BB" w:rsidRPr="00F716BB" w:rsidRDefault="00F716BB" w:rsidP="00F716BB">
      <w:pPr>
        <w:pStyle w:val="a3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 xml:space="preserve">Пинкус, А. Практика социальной работы (форма и методы): Пер. с англ. / Рос. гос.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социал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. ин-т / А. Пинкус, А.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Минахан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>. – М.: Союз, 1993. – 223 с</w:t>
      </w:r>
    </w:p>
    <w:p w14:paraId="732BEA5E" w14:textId="57295E5F" w:rsidR="00F716BB" w:rsidRPr="00F716BB" w:rsidRDefault="00F716BB" w:rsidP="00F716BB">
      <w:pPr>
        <w:pStyle w:val="a3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Б.Романов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, П.В. Исследования в социальной работе: оценка, анализ, экспертиза / </w:t>
      </w:r>
      <w:proofErr w:type="gramStart"/>
      <w:r w:rsidRPr="00F716BB">
        <w:rPr>
          <w:rFonts w:ascii="Times New Roman" w:hAnsi="Times New Roman" w:cs="Times New Roman"/>
          <w:sz w:val="24"/>
          <w:szCs w:val="24"/>
        </w:rPr>
        <w:t>П.В.</w:t>
      </w:r>
      <w:proofErr w:type="gramEnd"/>
      <w:r w:rsidRPr="00F716BB">
        <w:rPr>
          <w:rFonts w:ascii="Times New Roman" w:hAnsi="Times New Roman" w:cs="Times New Roman"/>
          <w:sz w:val="24"/>
          <w:szCs w:val="24"/>
        </w:rPr>
        <w:t xml:space="preserve"> Романов, Е.Р. Смирнова-Ярская. – Саратов: Саратов. гос. тех. ун-т, 2004. – 258 с.</w:t>
      </w:r>
    </w:p>
    <w:p w14:paraId="76CB1EF1" w14:textId="6F143D14" w:rsidR="00F716BB" w:rsidRPr="00F716BB" w:rsidRDefault="00F716BB" w:rsidP="00F716BB">
      <w:pPr>
        <w:pStyle w:val="a3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 xml:space="preserve">. Семенова, В.В. Качественные методы: Введение в гуманистическую социологию / </w:t>
      </w:r>
      <w:proofErr w:type="gramStart"/>
      <w:r w:rsidRPr="00F716BB">
        <w:rPr>
          <w:rFonts w:ascii="Times New Roman" w:hAnsi="Times New Roman" w:cs="Times New Roman"/>
          <w:sz w:val="24"/>
          <w:szCs w:val="24"/>
        </w:rPr>
        <w:t>В.В.</w:t>
      </w:r>
      <w:proofErr w:type="gramEnd"/>
      <w:r w:rsidRPr="00F716BB">
        <w:rPr>
          <w:rFonts w:ascii="Times New Roman" w:hAnsi="Times New Roman" w:cs="Times New Roman"/>
          <w:sz w:val="24"/>
          <w:szCs w:val="24"/>
        </w:rPr>
        <w:t xml:space="preserve"> Семенова. – М.: </w:t>
      </w: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Добросвет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>, 1998. – 288 с</w:t>
      </w:r>
    </w:p>
    <w:p w14:paraId="696EFB0F" w14:textId="2BA063DC" w:rsidR="00F716BB" w:rsidRPr="00F716BB" w:rsidRDefault="00F716BB" w:rsidP="00F716BB">
      <w:pPr>
        <w:pStyle w:val="a3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>Швырев, В.С. Теоретическое и эмпирическое в научном познании / В.С. Швырев. – М.: Наука, 1978. – 381 с.</w:t>
      </w:r>
    </w:p>
    <w:p w14:paraId="61A263DC" w14:textId="4D6C5769" w:rsidR="00F716BB" w:rsidRPr="00F716BB" w:rsidRDefault="00F716BB" w:rsidP="00F716BB">
      <w:pPr>
        <w:pStyle w:val="a3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 xml:space="preserve">Агапов </w:t>
      </w:r>
      <w:proofErr w:type="gramStart"/>
      <w:r w:rsidRPr="00F716BB">
        <w:rPr>
          <w:rFonts w:ascii="Times New Roman" w:hAnsi="Times New Roman" w:cs="Times New Roman"/>
          <w:sz w:val="24"/>
          <w:szCs w:val="24"/>
        </w:rPr>
        <w:t>Е.П.</w:t>
      </w:r>
      <w:proofErr w:type="gramEnd"/>
      <w:r w:rsidRPr="00F716BB">
        <w:rPr>
          <w:rFonts w:ascii="Times New Roman" w:hAnsi="Times New Roman" w:cs="Times New Roman"/>
          <w:sz w:val="24"/>
          <w:szCs w:val="24"/>
        </w:rPr>
        <w:t xml:space="preserve"> Методика исследований в социальной работе: учебное пособие. – М., 2010. – 224 с</w:t>
      </w:r>
    </w:p>
    <w:p w14:paraId="2DDDE0F7" w14:textId="676A0686" w:rsidR="00F716BB" w:rsidRPr="00F716BB" w:rsidRDefault="00F716BB" w:rsidP="00F716BB">
      <w:pPr>
        <w:pStyle w:val="a3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716BB">
        <w:rPr>
          <w:rFonts w:ascii="Times New Roman" w:hAnsi="Times New Roman" w:cs="Times New Roman"/>
          <w:sz w:val="24"/>
          <w:szCs w:val="24"/>
        </w:rPr>
        <w:t>Глухова М.Ф. Методика исследований в социальной работе и социальная статистика [Текст</w:t>
      </w:r>
      <w:proofErr w:type="gramStart"/>
      <w:r w:rsidRPr="00F716BB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F716BB">
        <w:rPr>
          <w:rFonts w:ascii="Times New Roman" w:hAnsi="Times New Roman" w:cs="Times New Roman"/>
          <w:sz w:val="24"/>
          <w:szCs w:val="24"/>
        </w:rPr>
        <w:t xml:space="preserve"> учебно-методический комплекс для студентов направления 040100.62. – М. : МГУУ ПМ, 2011. – 56 с.</w:t>
      </w:r>
    </w:p>
    <w:p w14:paraId="340C28BE" w14:textId="27E8B60E" w:rsidR="00F716BB" w:rsidRPr="00F716BB" w:rsidRDefault="00F716BB" w:rsidP="00F716BB">
      <w:pPr>
        <w:pStyle w:val="a3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716BB">
        <w:rPr>
          <w:rFonts w:ascii="Times New Roman" w:hAnsi="Times New Roman" w:cs="Times New Roman"/>
          <w:sz w:val="24"/>
          <w:szCs w:val="24"/>
        </w:rPr>
        <w:t>Девятко</w:t>
      </w:r>
      <w:proofErr w:type="spellEnd"/>
      <w:r w:rsidRPr="00F716BB">
        <w:rPr>
          <w:rFonts w:ascii="Times New Roman" w:hAnsi="Times New Roman" w:cs="Times New Roman"/>
          <w:sz w:val="24"/>
          <w:szCs w:val="24"/>
        </w:rPr>
        <w:t xml:space="preserve"> И.Ф. Методы социологического исследования: учебное пособие. – М.: Кн. Дом «Университет», 2009. – 295 с.</w:t>
      </w:r>
    </w:p>
    <w:p w14:paraId="5183BFAA" w14:textId="1366A74F" w:rsid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642D3B2B" w14:textId="77777777" w:rsidR="00F716BB" w:rsidRPr="00F716BB" w:rsidRDefault="00F716BB" w:rsidP="00F716B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33DA255D" w14:textId="77777777" w:rsidR="00F716BB" w:rsidRPr="00F716BB" w:rsidRDefault="00F716BB">
      <w:pPr>
        <w:rPr>
          <w:rFonts w:ascii="Times New Roman" w:hAnsi="Times New Roman" w:cs="Times New Roman"/>
          <w:sz w:val="24"/>
          <w:szCs w:val="24"/>
        </w:rPr>
      </w:pPr>
    </w:p>
    <w:sectPr w:rsidR="00F716BB" w:rsidRPr="00F71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F5857"/>
    <w:multiLevelType w:val="hybridMultilevel"/>
    <w:tmpl w:val="9A9C032C"/>
    <w:lvl w:ilvl="0" w:tplc="A86CE8C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2F2D78"/>
    <w:multiLevelType w:val="hybridMultilevel"/>
    <w:tmpl w:val="2D5C6A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625B6E"/>
    <w:multiLevelType w:val="hybridMultilevel"/>
    <w:tmpl w:val="BDF4A9BC"/>
    <w:lvl w:ilvl="0" w:tplc="A86CE8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6BB"/>
    <w:rsid w:val="0070697E"/>
    <w:rsid w:val="00F7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C2232"/>
  <w15:chartTrackingRefBased/>
  <w15:docId w15:val="{4DBBD4C3-937C-44D7-AEEC-AA8F70A2A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16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937</Words>
  <Characters>5347</Characters>
  <Application>Microsoft Office Word</Application>
  <DocSecurity>0</DocSecurity>
  <Lines>44</Lines>
  <Paragraphs>12</Paragraphs>
  <ScaleCrop>false</ScaleCrop>
  <Company/>
  <LinksUpToDate>false</LinksUpToDate>
  <CharactersWithSpaces>6272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Мамытканов Дархан</dc:creator>
  <cp:keywords/>
  <dc:description/>
  <cp:lastModifiedBy>Мамытканов Дархан</cp:lastModifiedBy>
  <cp:revision>2</cp:revision>
  <dcterms:created xsi:type="dcterms:W3CDTF">2021-03-25T06:54:00Z</dcterms:created>
  <dcterms:modified xsi:type="dcterms:W3CDTF">2021-03-25T06:54:00Z</dcterms:modified>
</cp:coreProperties>
</file>